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0C" w:rsidRDefault="0072420C" w:rsidP="00181E13">
      <w:pPr>
        <w:jc w:val="right"/>
        <w:rPr>
          <w:rFonts w:ascii="Arial Narrow" w:hAnsi="Arial Narrow" w:cs="Arial"/>
          <w:sz w:val="22"/>
          <w:szCs w:val="22"/>
        </w:rPr>
      </w:pPr>
    </w:p>
    <w:p w:rsidR="0072420C" w:rsidRDefault="0072420C" w:rsidP="00181E13">
      <w:pPr>
        <w:jc w:val="right"/>
        <w:rPr>
          <w:rFonts w:ascii="Arial Narrow" w:hAnsi="Arial Narrow" w:cs="Arial"/>
          <w:sz w:val="22"/>
          <w:szCs w:val="22"/>
        </w:rPr>
      </w:pPr>
    </w:p>
    <w:p w:rsidR="0072420C" w:rsidRDefault="0072420C" w:rsidP="00181E13">
      <w:pPr>
        <w:jc w:val="right"/>
        <w:rPr>
          <w:rFonts w:ascii="Arial Narrow" w:hAnsi="Arial Narrow" w:cs="Arial"/>
          <w:sz w:val="22"/>
          <w:szCs w:val="22"/>
        </w:rPr>
      </w:pPr>
    </w:p>
    <w:p w:rsidR="00181E13" w:rsidRPr="00C35FD4" w:rsidRDefault="00FF6293" w:rsidP="00181E13">
      <w:pPr>
        <w:jc w:val="right"/>
        <w:rPr>
          <w:rFonts w:ascii="Arial Narrow" w:hAnsi="Arial Narrow" w:cs="Arial"/>
          <w:sz w:val="22"/>
          <w:szCs w:val="22"/>
        </w:rPr>
      </w:pPr>
      <w:r w:rsidRPr="00C35FD4">
        <w:rPr>
          <w:rFonts w:ascii="Arial Narrow" w:hAnsi="Arial Narrow" w:cs="Arial"/>
          <w:sz w:val="22"/>
          <w:szCs w:val="22"/>
        </w:rPr>
        <w:t xml:space="preserve">Solec Kujawski </w:t>
      </w:r>
      <w:r w:rsidR="00715325">
        <w:rPr>
          <w:rFonts w:ascii="Arial Narrow" w:hAnsi="Arial Narrow" w:cs="Arial"/>
          <w:sz w:val="22"/>
          <w:szCs w:val="22"/>
        </w:rPr>
        <w:t>10.01.2018</w:t>
      </w:r>
      <w:r w:rsidR="004C1ECB" w:rsidRPr="00C35FD4">
        <w:rPr>
          <w:rFonts w:ascii="Arial Narrow" w:hAnsi="Arial Narrow" w:cs="Arial"/>
          <w:sz w:val="22"/>
          <w:szCs w:val="22"/>
        </w:rPr>
        <w:t>r.</w:t>
      </w:r>
    </w:p>
    <w:p w:rsidR="007E2709" w:rsidRDefault="007E2709" w:rsidP="00181E13">
      <w:pPr>
        <w:jc w:val="center"/>
        <w:rPr>
          <w:rFonts w:ascii="Arial" w:hAnsi="Arial" w:cs="Arial"/>
          <w:b/>
          <w:sz w:val="28"/>
          <w:szCs w:val="28"/>
        </w:rPr>
      </w:pPr>
    </w:p>
    <w:p w:rsidR="00C35FD4" w:rsidRPr="000220A0" w:rsidRDefault="00715325" w:rsidP="00C35FD4">
      <w:pPr>
        <w:pStyle w:val="NormalnyWeb"/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Znak: WIPP.BZPiFZ.27</w:t>
      </w:r>
      <w:r w:rsidR="000220A0">
        <w:rPr>
          <w:rFonts w:ascii="Arial Narrow" w:hAnsi="Arial Narrow" w:cs="Arial"/>
          <w:sz w:val="22"/>
          <w:szCs w:val="22"/>
        </w:rPr>
        <w:t>.07.</w:t>
      </w:r>
      <w:r>
        <w:rPr>
          <w:rFonts w:ascii="Arial Narrow" w:hAnsi="Arial Narrow" w:cs="Arial"/>
          <w:sz w:val="22"/>
          <w:szCs w:val="22"/>
        </w:rPr>
        <w:t>2018</w:t>
      </w:r>
    </w:p>
    <w:p w:rsidR="0072420C" w:rsidRDefault="000220A0" w:rsidP="000220A0">
      <w:pPr>
        <w:pStyle w:val="NormalnyWeb"/>
        <w:spacing w:line="360" w:lineRule="auto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BMJ EQUIP</w:t>
      </w:r>
    </w:p>
    <w:p w:rsidR="000220A0" w:rsidRDefault="000220A0" w:rsidP="000220A0">
      <w:pPr>
        <w:pStyle w:val="NormalnyWeb"/>
        <w:spacing w:line="360" w:lineRule="auto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Mariusz Śliwiński</w:t>
      </w:r>
    </w:p>
    <w:p w:rsidR="000220A0" w:rsidRDefault="000220A0" w:rsidP="000220A0">
      <w:pPr>
        <w:pStyle w:val="NormalnyWeb"/>
        <w:spacing w:line="360" w:lineRule="auto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Czerniewo 40</w:t>
      </w:r>
    </w:p>
    <w:p w:rsidR="000220A0" w:rsidRDefault="000220A0" w:rsidP="000220A0">
      <w:pPr>
        <w:pStyle w:val="NormalnyWeb"/>
        <w:spacing w:line="360" w:lineRule="auto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86-070 Dąbrowa Chełmińska</w:t>
      </w:r>
    </w:p>
    <w:p w:rsidR="0072420C" w:rsidRDefault="0072420C" w:rsidP="000220A0">
      <w:pPr>
        <w:pStyle w:val="NormalnyWeb"/>
        <w:spacing w:line="360" w:lineRule="auto"/>
        <w:jc w:val="right"/>
        <w:rPr>
          <w:rFonts w:ascii="Arial Narrow" w:hAnsi="Arial Narrow" w:cs="Arial"/>
          <w:b/>
          <w:sz w:val="22"/>
          <w:szCs w:val="22"/>
        </w:rPr>
      </w:pPr>
    </w:p>
    <w:p w:rsidR="000220A0" w:rsidRDefault="000220A0" w:rsidP="000220A0">
      <w:pPr>
        <w:pStyle w:val="NormalnyWeb"/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2420C" w:rsidRPr="008170ED" w:rsidRDefault="0072420C" w:rsidP="00C35FD4">
      <w:pPr>
        <w:pStyle w:val="NormalnyWeb"/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:rsidR="0072420C" w:rsidRDefault="00C35FD4" w:rsidP="000757C5">
      <w:pPr>
        <w:pStyle w:val="Nagwek1"/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8170ED">
        <w:rPr>
          <w:rFonts w:ascii="Arial Narrow" w:hAnsi="Arial Narrow" w:cs="Arial"/>
          <w:sz w:val="22"/>
          <w:szCs w:val="22"/>
        </w:rPr>
        <w:t>Dotyczy: postępowania o udzielenie zamówienia publicznego prowadzonego w trybie przetargu nieograniczonego pn.:</w:t>
      </w:r>
      <w:r w:rsidRPr="008170ED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2420C" w:rsidRDefault="000220A0" w:rsidP="0072420C">
      <w:pPr>
        <w:rPr>
          <w:rFonts w:ascii="Arial Narrow" w:hAnsi="Arial Narrow" w:cs="Arial"/>
          <w:b/>
        </w:rPr>
      </w:pPr>
      <w:r w:rsidRPr="000220A0">
        <w:rPr>
          <w:rFonts w:ascii="Arial Narrow" w:hAnsi="Arial Narrow"/>
          <w:b/>
          <w:lang w:val="x-none"/>
        </w:rPr>
        <w:t xml:space="preserve">  </w:t>
      </w:r>
      <w:r w:rsidRPr="000220A0">
        <w:rPr>
          <w:rFonts w:ascii="Arial Narrow" w:hAnsi="Arial Narrow" w:cs="Arial"/>
          <w:b/>
        </w:rPr>
        <w:t>Budowę odcinka drogi gminnej, ul. Unii Europejskiej, w ramach realizacji zadania: „Budowa dróg na terenie II etapu Parku Przemysłowego”.</w:t>
      </w:r>
    </w:p>
    <w:p w:rsidR="0046307B" w:rsidRPr="0072420C" w:rsidRDefault="0046307B" w:rsidP="0072420C"/>
    <w:p w:rsidR="0072420C" w:rsidRPr="008170ED" w:rsidRDefault="0072420C" w:rsidP="0072420C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70ED">
        <w:rPr>
          <w:rFonts w:ascii="Arial Narrow" w:hAnsi="Arial Narrow" w:cs="Arial"/>
          <w:b/>
          <w:bCs/>
          <w:sz w:val="22"/>
          <w:szCs w:val="22"/>
        </w:rPr>
        <w:t>ZAWIADOMIENIE O UNIEWAŻNIENIU</w:t>
      </w:r>
    </w:p>
    <w:p w:rsidR="0072420C" w:rsidRPr="008170ED" w:rsidRDefault="0072420C" w:rsidP="0072420C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70ED">
        <w:rPr>
          <w:rFonts w:ascii="Arial Narrow" w:hAnsi="Arial Narrow" w:cs="Arial"/>
          <w:b/>
          <w:bCs/>
          <w:sz w:val="22"/>
          <w:szCs w:val="22"/>
        </w:rPr>
        <w:t>POSTĘPOWANIA PRZETARGOWEGO</w:t>
      </w:r>
    </w:p>
    <w:p w:rsidR="00C35FD4" w:rsidRDefault="00C35FD4" w:rsidP="000757C5">
      <w:pPr>
        <w:pStyle w:val="Nagwek1"/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C35FD4" w:rsidRPr="008170ED" w:rsidRDefault="00C35FD4" w:rsidP="00C35FD4">
      <w:pPr>
        <w:spacing w:after="120"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  <w:r w:rsidRPr="008170ED">
        <w:rPr>
          <w:rFonts w:ascii="Arial Narrow" w:hAnsi="Arial Narrow" w:cs="Arial"/>
          <w:sz w:val="22"/>
          <w:szCs w:val="22"/>
        </w:rPr>
        <w:t>Zamawiający informuje, iż działając na podstawie art. 93 ust. 1 pkt.</w:t>
      </w:r>
      <w:r>
        <w:rPr>
          <w:rFonts w:ascii="Arial Narrow" w:hAnsi="Arial Narrow" w:cs="Arial"/>
          <w:sz w:val="22"/>
          <w:szCs w:val="22"/>
        </w:rPr>
        <w:t xml:space="preserve"> 4</w:t>
      </w:r>
      <w:r w:rsidRPr="008170ED">
        <w:rPr>
          <w:rFonts w:ascii="Arial Narrow" w:hAnsi="Arial Narrow" w:cs="Arial"/>
          <w:sz w:val="22"/>
          <w:szCs w:val="22"/>
        </w:rPr>
        <w:t xml:space="preserve"> ustawy z dnia 29 stycznia 2004 r. - Prawo zam</w:t>
      </w:r>
      <w:r w:rsidR="0072420C">
        <w:rPr>
          <w:rFonts w:ascii="Arial Narrow" w:hAnsi="Arial Narrow" w:cs="Arial"/>
          <w:sz w:val="22"/>
          <w:szCs w:val="22"/>
        </w:rPr>
        <w:t xml:space="preserve">ówień publicznych (Dz. U. z 2017r., poz. 1579 </w:t>
      </w:r>
      <w:r w:rsidRPr="008170ED">
        <w:rPr>
          <w:rFonts w:ascii="Arial Narrow" w:hAnsi="Arial Narrow" w:cs="Arial"/>
          <w:sz w:val="22"/>
          <w:szCs w:val="22"/>
        </w:rPr>
        <w:t>),</w:t>
      </w:r>
      <w:r w:rsidRPr="008170ED">
        <w:rPr>
          <w:rFonts w:ascii="Arial Narrow" w:hAnsi="Arial Narrow" w:cs="Arial"/>
          <w:b/>
          <w:sz w:val="22"/>
          <w:szCs w:val="22"/>
        </w:rPr>
        <w:t xml:space="preserve"> </w:t>
      </w:r>
      <w:r w:rsidRPr="008170ED">
        <w:rPr>
          <w:rFonts w:ascii="Arial Narrow" w:hAnsi="Arial Narrow" w:cs="Arial"/>
          <w:sz w:val="22"/>
          <w:szCs w:val="22"/>
        </w:rPr>
        <w:t xml:space="preserve">zwanej dalej „ustawą Pzp”, </w:t>
      </w:r>
      <w:r w:rsidRPr="008170ED">
        <w:rPr>
          <w:rFonts w:ascii="Arial Narrow" w:hAnsi="Arial Narrow" w:cs="Arial"/>
          <w:b/>
          <w:sz w:val="22"/>
          <w:szCs w:val="22"/>
        </w:rPr>
        <w:t>unieważnia</w:t>
      </w:r>
      <w:r w:rsidRPr="008170ED">
        <w:rPr>
          <w:rFonts w:ascii="Arial Narrow" w:hAnsi="Arial Narrow" w:cs="Arial"/>
          <w:sz w:val="22"/>
          <w:szCs w:val="22"/>
        </w:rPr>
        <w:t xml:space="preserve"> przedmiotowe postępowanie o udzielenie zamówienia publicznego.</w:t>
      </w:r>
    </w:p>
    <w:p w:rsidR="0072420C" w:rsidRDefault="00C35FD4" w:rsidP="006C5CB8">
      <w:pPr>
        <w:spacing w:after="120" w:line="360" w:lineRule="auto"/>
        <w:ind w:firstLine="360"/>
        <w:jc w:val="center"/>
        <w:rPr>
          <w:rFonts w:ascii="Arial Narrow" w:hAnsi="Arial Narrow" w:cs="Arial"/>
          <w:b/>
          <w:sz w:val="22"/>
          <w:szCs w:val="22"/>
        </w:rPr>
      </w:pPr>
      <w:r w:rsidRPr="008170ED">
        <w:rPr>
          <w:rFonts w:ascii="Arial Narrow" w:hAnsi="Arial Narrow" w:cs="Arial"/>
          <w:b/>
          <w:sz w:val="22"/>
          <w:szCs w:val="22"/>
        </w:rPr>
        <w:t>UZASADNIENIE</w:t>
      </w:r>
    </w:p>
    <w:p w:rsidR="006C5CB8" w:rsidRDefault="006C5CB8" w:rsidP="006C5CB8">
      <w:pPr>
        <w:spacing w:after="120" w:line="360" w:lineRule="auto"/>
        <w:ind w:firstLine="360"/>
        <w:jc w:val="center"/>
        <w:rPr>
          <w:rFonts w:ascii="Arial Narrow" w:hAnsi="Arial Narrow" w:cs="Arial"/>
          <w:b/>
          <w:sz w:val="22"/>
          <w:szCs w:val="22"/>
        </w:rPr>
      </w:pPr>
    </w:p>
    <w:p w:rsidR="000220A0" w:rsidRPr="000220A0" w:rsidRDefault="0072420C" w:rsidP="000220A0">
      <w:pPr>
        <w:tabs>
          <w:tab w:val="left" w:pos="284"/>
        </w:tabs>
        <w:spacing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Zgodnie z dyspozycją przepisu art. 93 ust. 1 pkt. 1 ustawy Pzp, postępowanie o udzielenie zamówienia publicznego </w:t>
      </w:r>
      <w:r>
        <w:rPr>
          <w:rFonts w:ascii="Arial Narrow" w:hAnsi="Arial Narrow" w:cs="Arial"/>
          <w:b/>
          <w:sz w:val="22"/>
          <w:szCs w:val="22"/>
        </w:rPr>
        <w:t>unieważnia się,</w:t>
      </w:r>
      <w:r>
        <w:rPr>
          <w:rFonts w:ascii="Arial Narrow" w:hAnsi="Arial Narrow" w:cs="Arial"/>
          <w:sz w:val="22"/>
          <w:szCs w:val="22"/>
        </w:rPr>
        <w:t xml:space="preserve"> gdy:</w:t>
      </w:r>
    </w:p>
    <w:p w:rsidR="000220A0" w:rsidRPr="000220A0" w:rsidRDefault="0072420C" w:rsidP="000220A0">
      <w:pPr>
        <w:pStyle w:val="Akapitzlist"/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najkorzystniejszej oferty lub</w:t>
      </w:r>
      <w:r w:rsidR="00934516">
        <w:rPr>
          <w:rFonts w:ascii="Arial Narrow" w:hAnsi="Arial Narrow" w:cs="Arial"/>
          <w:sz w:val="22"/>
          <w:szCs w:val="22"/>
        </w:rPr>
        <w:t xml:space="preserve"> oferta z najniższą ceną przewyż</w:t>
      </w:r>
      <w:r>
        <w:rPr>
          <w:rFonts w:ascii="Arial Narrow" w:hAnsi="Arial Narrow" w:cs="Arial"/>
          <w:sz w:val="22"/>
          <w:szCs w:val="22"/>
        </w:rPr>
        <w:t>sza kwotę, którą zamawiający zamierza przeznaczyć na sfinansowanie zamówienia, chyba że zamawiający może zwiększyć tę kwotę do ceny najkorzystniejszej oferty.</w:t>
      </w:r>
    </w:p>
    <w:p w:rsidR="0072420C" w:rsidRDefault="0072420C" w:rsidP="0072420C">
      <w:pPr>
        <w:pStyle w:val="Akapitzlist1"/>
        <w:widowControl w:val="0"/>
        <w:suppressAutoHyphens/>
        <w:autoSpaceDE w:val="0"/>
        <w:spacing w:after="12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Uzasadnienie faktyczne: </w:t>
      </w:r>
      <w:r w:rsidRPr="00E65A77">
        <w:rPr>
          <w:rFonts w:ascii="Arial Narrow" w:hAnsi="Arial Narrow" w:cs="Arial"/>
          <w:sz w:val="22"/>
          <w:szCs w:val="22"/>
        </w:rPr>
        <w:t>W postępowaniu o udz</w:t>
      </w:r>
      <w:r>
        <w:rPr>
          <w:rFonts w:ascii="Arial Narrow" w:hAnsi="Arial Narrow" w:cs="Arial"/>
          <w:sz w:val="22"/>
          <w:szCs w:val="22"/>
        </w:rPr>
        <w:t>ielenie zamówienia prowadzonym w trybie przetargu  nieograniczonego została złożona  jedna   oferta, a jej cena  przewyższa  kwotę, którą zamawiający może przeznaczyć na realizację zamówienia.</w:t>
      </w:r>
    </w:p>
    <w:p w:rsidR="0072420C" w:rsidRPr="008170ED" w:rsidRDefault="0072420C" w:rsidP="0072420C">
      <w:pPr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Pr="0072420C" w:rsidRDefault="0072420C" w:rsidP="0072420C">
      <w:pPr>
        <w:tabs>
          <w:tab w:val="left" w:pos="284"/>
        </w:tabs>
        <w:spacing w:after="120"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6C5CB8" w:rsidRDefault="006C5CB8" w:rsidP="006C5CB8">
      <w:pPr>
        <w:jc w:val="right"/>
        <w:rPr>
          <w:rFonts w:ascii="Arial Narrow" w:hAnsi="Arial Narrow" w:cs="Arial"/>
          <w:sz w:val="22"/>
          <w:szCs w:val="22"/>
        </w:rPr>
      </w:pPr>
    </w:p>
    <w:p w:rsidR="006C5CB8" w:rsidRPr="00C35FD4" w:rsidRDefault="006C5CB8" w:rsidP="006C5CB8">
      <w:pPr>
        <w:jc w:val="right"/>
        <w:rPr>
          <w:rFonts w:ascii="Arial Narrow" w:hAnsi="Arial Narrow" w:cs="Arial"/>
          <w:sz w:val="22"/>
          <w:szCs w:val="22"/>
        </w:rPr>
      </w:pPr>
      <w:r w:rsidRPr="00C35FD4">
        <w:rPr>
          <w:rFonts w:ascii="Arial Narrow" w:hAnsi="Arial Narrow" w:cs="Arial"/>
          <w:sz w:val="22"/>
          <w:szCs w:val="22"/>
        </w:rPr>
        <w:t xml:space="preserve">Solec Kujawski </w:t>
      </w:r>
      <w:r>
        <w:rPr>
          <w:rFonts w:ascii="Arial Narrow" w:hAnsi="Arial Narrow" w:cs="Arial"/>
          <w:sz w:val="22"/>
          <w:szCs w:val="22"/>
        </w:rPr>
        <w:t>10.01.2018</w:t>
      </w:r>
      <w:r w:rsidRPr="00C35FD4">
        <w:rPr>
          <w:rFonts w:ascii="Arial Narrow" w:hAnsi="Arial Narrow" w:cs="Arial"/>
          <w:sz w:val="22"/>
          <w:szCs w:val="22"/>
        </w:rPr>
        <w:t>r.</w:t>
      </w:r>
    </w:p>
    <w:p w:rsidR="006C5CB8" w:rsidRDefault="006C5CB8" w:rsidP="006C5CB8">
      <w:pPr>
        <w:pStyle w:val="NormalnyWeb"/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:rsidR="006C5CB8" w:rsidRDefault="006C5CB8" w:rsidP="006C5CB8">
      <w:pPr>
        <w:pStyle w:val="NormalnyWeb"/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C5CB8" w:rsidRDefault="006C5CB8" w:rsidP="006C5CB8">
      <w:pPr>
        <w:pStyle w:val="NormalnyWeb"/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:rsidR="006C5CB8" w:rsidRDefault="006C5CB8" w:rsidP="006C5CB8">
      <w:pPr>
        <w:rPr>
          <w:rFonts w:ascii="Arial Narrow" w:hAnsi="Arial Narrow" w:cs="Arial"/>
          <w:b/>
        </w:rPr>
      </w:pPr>
    </w:p>
    <w:p w:rsidR="006C5CB8" w:rsidRPr="0072420C" w:rsidRDefault="006C5CB8" w:rsidP="006C5CB8"/>
    <w:p w:rsidR="006C5CB8" w:rsidRPr="008170ED" w:rsidRDefault="006C5CB8" w:rsidP="006C5CB8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70ED">
        <w:rPr>
          <w:rFonts w:ascii="Arial Narrow" w:hAnsi="Arial Narrow" w:cs="Arial"/>
          <w:b/>
          <w:bCs/>
          <w:sz w:val="22"/>
          <w:szCs w:val="22"/>
        </w:rPr>
        <w:t>ZAWIADOMIENIE O UNIEWAŻNIENIU</w:t>
      </w:r>
    </w:p>
    <w:p w:rsidR="006C5CB8" w:rsidRPr="008170ED" w:rsidRDefault="006C5CB8" w:rsidP="006C5CB8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170ED">
        <w:rPr>
          <w:rFonts w:ascii="Arial Narrow" w:hAnsi="Arial Narrow" w:cs="Arial"/>
          <w:b/>
          <w:bCs/>
          <w:sz w:val="22"/>
          <w:szCs w:val="22"/>
        </w:rPr>
        <w:t>POSTĘPOWANIA PRZETARGOWEGO</w:t>
      </w:r>
    </w:p>
    <w:p w:rsidR="006C5CB8" w:rsidRDefault="006C5CB8" w:rsidP="006C5CB8">
      <w:pPr>
        <w:pStyle w:val="NormalnyWeb"/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C5CB8" w:rsidRPr="008170ED" w:rsidRDefault="006C5CB8" w:rsidP="006C5CB8">
      <w:pPr>
        <w:pStyle w:val="NormalnyWeb"/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:rsidR="006C5CB8" w:rsidRDefault="006C5CB8" w:rsidP="006C5CB8">
      <w:pPr>
        <w:pStyle w:val="Nagwek1"/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8170ED">
        <w:rPr>
          <w:rFonts w:ascii="Arial Narrow" w:hAnsi="Arial Narrow" w:cs="Arial"/>
          <w:sz w:val="22"/>
          <w:szCs w:val="22"/>
        </w:rPr>
        <w:t>Dotyczy: postępowania o udzielenie zamówienia publicznego prowadzonego w trybie przetargu nieograniczonego pn.:</w:t>
      </w:r>
      <w:r w:rsidRPr="008170ED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C5CB8" w:rsidRDefault="006C5CB8" w:rsidP="006C5CB8">
      <w:pPr>
        <w:rPr>
          <w:rFonts w:ascii="Arial Narrow" w:hAnsi="Arial Narrow" w:cs="Arial"/>
          <w:b/>
        </w:rPr>
      </w:pPr>
      <w:r w:rsidRPr="000220A0">
        <w:rPr>
          <w:rFonts w:ascii="Arial Narrow" w:hAnsi="Arial Narrow"/>
          <w:b/>
          <w:lang w:val="x-none"/>
        </w:rPr>
        <w:t xml:space="preserve">  </w:t>
      </w:r>
      <w:r w:rsidRPr="000220A0">
        <w:rPr>
          <w:rFonts w:ascii="Arial Narrow" w:hAnsi="Arial Narrow" w:cs="Arial"/>
          <w:b/>
        </w:rPr>
        <w:t>Budowę odcinka drogi gminnej, ul. Unii Europejskiej, w ramach realizacji zadania: „Budowa dróg na terenie II etapu Parku Przemysłowego”.</w:t>
      </w:r>
    </w:p>
    <w:p w:rsidR="006C5CB8" w:rsidRDefault="006C5CB8" w:rsidP="006C5CB8">
      <w:pPr>
        <w:spacing w:after="120"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6C5CB8" w:rsidRDefault="006C5CB8" w:rsidP="006C5CB8">
      <w:pPr>
        <w:spacing w:after="120"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6C5CB8" w:rsidRPr="008170ED" w:rsidRDefault="006C5CB8" w:rsidP="006C5CB8">
      <w:pPr>
        <w:spacing w:after="120"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  <w:r w:rsidRPr="008170ED">
        <w:rPr>
          <w:rFonts w:ascii="Arial Narrow" w:hAnsi="Arial Narrow" w:cs="Arial"/>
          <w:sz w:val="22"/>
          <w:szCs w:val="22"/>
        </w:rPr>
        <w:t>Zamawiający informuje, iż działając na podstawie art. 93 ust. 1 pkt.</w:t>
      </w:r>
      <w:r>
        <w:rPr>
          <w:rFonts w:ascii="Arial Narrow" w:hAnsi="Arial Narrow" w:cs="Arial"/>
          <w:sz w:val="22"/>
          <w:szCs w:val="22"/>
        </w:rPr>
        <w:t xml:space="preserve"> 4</w:t>
      </w:r>
      <w:r w:rsidRPr="008170ED">
        <w:rPr>
          <w:rFonts w:ascii="Arial Narrow" w:hAnsi="Arial Narrow" w:cs="Arial"/>
          <w:sz w:val="22"/>
          <w:szCs w:val="22"/>
        </w:rPr>
        <w:t xml:space="preserve"> ustawy z dnia 29 stycznia 2004 r. - Prawo zam</w:t>
      </w:r>
      <w:r>
        <w:rPr>
          <w:rFonts w:ascii="Arial Narrow" w:hAnsi="Arial Narrow" w:cs="Arial"/>
          <w:sz w:val="22"/>
          <w:szCs w:val="22"/>
        </w:rPr>
        <w:t xml:space="preserve">ówień publicznych (Dz. U. z 2017r., poz. 1579 </w:t>
      </w:r>
      <w:r w:rsidRPr="008170ED">
        <w:rPr>
          <w:rFonts w:ascii="Arial Narrow" w:hAnsi="Arial Narrow" w:cs="Arial"/>
          <w:sz w:val="22"/>
          <w:szCs w:val="22"/>
        </w:rPr>
        <w:t>),</w:t>
      </w:r>
      <w:r w:rsidRPr="008170ED">
        <w:rPr>
          <w:rFonts w:ascii="Arial Narrow" w:hAnsi="Arial Narrow" w:cs="Arial"/>
          <w:b/>
          <w:sz w:val="22"/>
          <w:szCs w:val="22"/>
        </w:rPr>
        <w:t xml:space="preserve"> </w:t>
      </w:r>
      <w:r w:rsidRPr="008170ED">
        <w:rPr>
          <w:rFonts w:ascii="Arial Narrow" w:hAnsi="Arial Narrow" w:cs="Arial"/>
          <w:sz w:val="22"/>
          <w:szCs w:val="22"/>
        </w:rPr>
        <w:t xml:space="preserve">zwanej dalej „ustawą Pzp”, </w:t>
      </w:r>
      <w:r w:rsidRPr="008170ED">
        <w:rPr>
          <w:rFonts w:ascii="Arial Narrow" w:hAnsi="Arial Narrow" w:cs="Arial"/>
          <w:b/>
          <w:sz w:val="22"/>
          <w:szCs w:val="22"/>
        </w:rPr>
        <w:t>unieważnia</w:t>
      </w:r>
      <w:r w:rsidRPr="008170ED">
        <w:rPr>
          <w:rFonts w:ascii="Arial Narrow" w:hAnsi="Arial Narrow" w:cs="Arial"/>
          <w:sz w:val="22"/>
          <w:szCs w:val="22"/>
        </w:rPr>
        <w:t xml:space="preserve"> przedmiotowe postępowanie o udzielenie zamówienia publicznego.</w:t>
      </w:r>
    </w:p>
    <w:p w:rsidR="006C5CB8" w:rsidRDefault="006C5CB8" w:rsidP="006C5CB8">
      <w:pPr>
        <w:spacing w:after="120" w:line="360" w:lineRule="auto"/>
        <w:ind w:firstLine="360"/>
        <w:jc w:val="center"/>
        <w:rPr>
          <w:rFonts w:ascii="Arial Narrow" w:hAnsi="Arial Narrow" w:cs="Arial"/>
          <w:b/>
          <w:sz w:val="22"/>
          <w:szCs w:val="22"/>
        </w:rPr>
      </w:pPr>
      <w:r w:rsidRPr="008170ED">
        <w:rPr>
          <w:rFonts w:ascii="Arial Narrow" w:hAnsi="Arial Narrow" w:cs="Arial"/>
          <w:b/>
          <w:sz w:val="22"/>
          <w:szCs w:val="22"/>
        </w:rPr>
        <w:t>UZASADNIENIE</w:t>
      </w:r>
    </w:p>
    <w:p w:rsidR="006C5CB8" w:rsidRDefault="006C5CB8" w:rsidP="006C5CB8">
      <w:pPr>
        <w:spacing w:after="120" w:line="360" w:lineRule="auto"/>
        <w:ind w:firstLine="360"/>
        <w:jc w:val="center"/>
        <w:rPr>
          <w:rFonts w:ascii="Arial Narrow" w:hAnsi="Arial Narrow" w:cs="Arial"/>
          <w:b/>
          <w:sz w:val="22"/>
          <w:szCs w:val="22"/>
        </w:rPr>
      </w:pPr>
    </w:p>
    <w:p w:rsidR="006C5CB8" w:rsidRPr="000220A0" w:rsidRDefault="006C5CB8" w:rsidP="006C5CB8">
      <w:pPr>
        <w:tabs>
          <w:tab w:val="left" w:pos="284"/>
        </w:tabs>
        <w:spacing w:line="360" w:lineRule="auto"/>
        <w:ind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Zgodnie z dyspozycją przepisu art. 93 ust. 1 pkt. 1 ustawy Pzp, postępowanie o udzielenie zamówienia publicznego </w:t>
      </w:r>
      <w:r>
        <w:rPr>
          <w:rFonts w:ascii="Arial Narrow" w:hAnsi="Arial Narrow" w:cs="Arial"/>
          <w:b/>
          <w:sz w:val="22"/>
          <w:szCs w:val="22"/>
        </w:rPr>
        <w:t>unieważnia się,</w:t>
      </w:r>
      <w:r>
        <w:rPr>
          <w:rFonts w:ascii="Arial Narrow" w:hAnsi="Arial Narrow" w:cs="Arial"/>
          <w:sz w:val="22"/>
          <w:szCs w:val="22"/>
        </w:rPr>
        <w:t xml:space="preserve"> gdy:</w:t>
      </w:r>
    </w:p>
    <w:p w:rsidR="006C5CB8" w:rsidRPr="000220A0" w:rsidRDefault="006C5CB8" w:rsidP="006C5CB8">
      <w:pPr>
        <w:pStyle w:val="Akapitzlist"/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oferty.</w:t>
      </w:r>
    </w:p>
    <w:p w:rsidR="006C5CB8" w:rsidRDefault="006C5CB8" w:rsidP="006C5CB8">
      <w:pPr>
        <w:pStyle w:val="Akapitzlist1"/>
        <w:widowControl w:val="0"/>
        <w:suppressAutoHyphens/>
        <w:autoSpaceDE w:val="0"/>
        <w:spacing w:after="120" w:line="360" w:lineRule="auto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Uzasadnienie faktyczne: </w:t>
      </w:r>
      <w:r w:rsidRPr="00E65A77">
        <w:rPr>
          <w:rFonts w:ascii="Arial Narrow" w:hAnsi="Arial Narrow" w:cs="Arial"/>
          <w:sz w:val="22"/>
          <w:szCs w:val="22"/>
        </w:rPr>
        <w:t>W postępowaniu o udz</w:t>
      </w:r>
      <w:r>
        <w:rPr>
          <w:rFonts w:ascii="Arial Narrow" w:hAnsi="Arial Narrow" w:cs="Arial"/>
          <w:sz w:val="22"/>
          <w:szCs w:val="22"/>
        </w:rPr>
        <w:t>ielenie zamówienia prowadzonym w trybie przetargu  nieograniczonego została złożona  jedna   oferta, a jej cena  przewyższa  kwotę, którą zamawiający może przeznaczyć na realizację zamówienia.</w:t>
      </w:r>
    </w:p>
    <w:p w:rsidR="006C5CB8" w:rsidRPr="008170ED" w:rsidRDefault="006C5CB8" w:rsidP="006C5CB8">
      <w:pPr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6C5CB8" w:rsidRPr="0072420C" w:rsidRDefault="006C5CB8" w:rsidP="006C5CB8">
      <w:pPr>
        <w:tabs>
          <w:tab w:val="left" w:pos="284"/>
        </w:tabs>
        <w:spacing w:after="120"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6C5CB8" w:rsidRDefault="006C5CB8" w:rsidP="006C5CB8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6C5CB8" w:rsidRDefault="006C5CB8" w:rsidP="006C5CB8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6C5CB8" w:rsidRDefault="006C5CB8" w:rsidP="006C5CB8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2420C" w:rsidRDefault="0072420C" w:rsidP="0072420C">
      <w:pPr>
        <w:tabs>
          <w:tab w:val="left" w:pos="284"/>
        </w:tabs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</w:p>
    <w:sectPr w:rsidR="0072420C" w:rsidSect="00FD4E21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4D" w:rsidRDefault="00BB414D" w:rsidP="00980778">
      <w:r>
        <w:separator/>
      </w:r>
    </w:p>
  </w:endnote>
  <w:endnote w:type="continuationSeparator" w:id="0">
    <w:p w:rsidR="00BB414D" w:rsidRDefault="00BB414D" w:rsidP="0098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4D" w:rsidRDefault="00BB414D" w:rsidP="00980778">
      <w:r>
        <w:separator/>
      </w:r>
    </w:p>
  </w:footnote>
  <w:footnote w:type="continuationSeparator" w:id="0">
    <w:p w:rsidR="00BB414D" w:rsidRDefault="00BB414D" w:rsidP="0098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89F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63B8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D96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C67FF"/>
    <w:multiLevelType w:val="multilevel"/>
    <w:tmpl w:val="D110FC5C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DFD40F4"/>
    <w:multiLevelType w:val="hybridMultilevel"/>
    <w:tmpl w:val="2A94BEF4"/>
    <w:lvl w:ilvl="0" w:tplc="73C4B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A602B"/>
    <w:multiLevelType w:val="hybridMultilevel"/>
    <w:tmpl w:val="B7085AB0"/>
    <w:lvl w:ilvl="0" w:tplc="12606FB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460AF"/>
    <w:multiLevelType w:val="hybridMultilevel"/>
    <w:tmpl w:val="44608BC0"/>
    <w:lvl w:ilvl="0" w:tplc="C50A8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6A1C"/>
    <w:multiLevelType w:val="hybridMultilevel"/>
    <w:tmpl w:val="DE2CF188"/>
    <w:lvl w:ilvl="0" w:tplc="73C4BE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71623E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59AC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6161A"/>
    <w:multiLevelType w:val="hybridMultilevel"/>
    <w:tmpl w:val="C14AE8AE"/>
    <w:lvl w:ilvl="0" w:tplc="D9565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9C6EEB"/>
    <w:multiLevelType w:val="multilevel"/>
    <w:tmpl w:val="0FB05548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D4"/>
    <w:rsid w:val="0001704A"/>
    <w:rsid w:val="000174F2"/>
    <w:rsid w:val="000220A0"/>
    <w:rsid w:val="00023800"/>
    <w:rsid w:val="00026436"/>
    <w:rsid w:val="0003590C"/>
    <w:rsid w:val="000359E3"/>
    <w:rsid w:val="00043A5F"/>
    <w:rsid w:val="0004462C"/>
    <w:rsid w:val="00061472"/>
    <w:rsid w:val="000677A2"/>
    <w:rsid w:val="000757C5"/>
    <w:rsid w:val="000964BB"/>
    <w:rsid w:val="000C2251"/>
    <w:rsid w:val="00112D93"/>
    <w:rsid w:val="00113E2C"/>
    <w:rsid w:val="00136B9C"/>
    <w:rsid w:val="001533AE"/>
    <w:rsid w:val="0016440F"/>
    <w:rsid w:val="00164458"/>
    <w:rsid w:val="00176CC4"/>
    <w:rsid w:val="00181E13"/>
    <w:rsid w:val="001C0081"/>
    <w:rsid w:val="001C40B4"/>
    <w:rsid w:val="001C4EF6"/>
    <w:rsid w:val="001D7A25"/>
    <w:rsid w:val="001E766A"/>
    <w:rsid w:val="00202443"/>
    <w:rsid w:val="002242D6"/>
    <w:rsid w:val="0022553F"/>
    <w:rsid w:val="002470BC"/>
    <w:rsid w:val="0026197F"/>
    <w:rsid w:val="00287DA9"/>
    <w:rsid w:val="002A3B44"/>
    <w:rsid w:val="002A5553"/>
    <w:rsid w:val="002C1780"/>
    <w:rsid w:val="002F1919"/>
    <w:rsid w:val="002F55EF"/>
    <w:rsid w:val="003102D7"/>
    <w:rsid w:val="0031474B"/>
    <w:rsid w:val="00322F4E"/>
    <w:rsid w:val="00375DC6"/>
    <w:rsid w:val="00410B62"/>
    <w:rsid w:val="004333C3"/>
    <w:rsid w:val="004349CC"/>
    <w:rsid w:val="00440BC3"/>
    <w:rsid w:val="0046307B"/>
    <w:rsid w:val="00473248"/>
    <w:rsid w:val="004B4AC0"/>
    <w:rsid w:val="004C1ECB"/>
    <w:rsid w:val="004E5738"/>
    <w:rsid w:val="005156E2"/>
    <w:rsid w:val="00516B6D"/>
    <w:rsid w:val="005218D9"/>
    <w:rsid w:val="0053152A"/>
    <w:rsid w:val="00552742"/>
    <w:rsid w:val="00574682"/>
    <w:rsid w:val="005822E5"/>
    <w:rsid w:val="00591AFB"/>
    <w:rsid w:val="005962EF"/>
    <w:rsid w:val="005A0EBB"/>
    <w:rsid w:val="005C10EE"/>
    <w:rsid w:val="005C1A65"/>
    <w:rsid w:val="005D7FF1"/>
    <w:rsid w:val="005F6250"/>
    <w:rsid w:val="00611B69"/>
    <w:rsid w:val="006347A0"/>
    <w:rsid w:val="006374F1"/>
    <w:rsid w:val="00664011"/>
    <w:rsid w:val="00664BF3"/>
    <w:rsid w:val="00691E8F"/>
    <w:rsid w:val="006968A0"/>
    <w:rsid w:val="006C31BD"/>
    <w:rsid w:val="006C5CB8"/>
    <w:rsid w:val="006F318B"/>
    <w:rsid w:val="006F5C5E"/>
    <w:rsid w:val="00712E76"/>
    <w:rsid w:val="00715325"/>
    <w:rsid w:val="0072420C"/>
    <w:rsid w:val="007634B1"/>
    <w:rsid w:val="00763B62"/>
    <w:rsid w:val="0078470D"/>
    <w:rsid w:val="007C40D7"/>
    <w:rsid w:val="007C446D"/>
    <w:rsid w:val="007D7A09"/>
    <w:rsid w:val="007E2709"/>
    <w:rsid w:val="007E2F7D"/>
    <w:rsid w:val="007F50DD"/>
    <w:rsid w:val="00804B1F"/>
    <w:rsid w:val="00824989"/>
    <w:rsid w:val="008250A0"/>
    <w:rsid w:val="00825DA4"/>
    <w:rsid w:val="00832ADC"/>
    <w:rsid w:val="00872879"/>
    <w:rsid w:val="00881BD4"/>
    <w:rsid w:val="009011B1"/>
    <w:rsid w:val="00910C6A"/>
    <w:rsid w:val="00934516"/>
    <w:rsid w:val="009460D2"/>
    <w:rsid w:val="00952930"/>
    <w:rsid w:val="00980778"/>
    <w:rsid w:val="009A6F2E"/>
    <w:rsid w:val="009B116E"/>
    <w:rsid w:val="009C13DB"/>
    <w:rsid w:val="009E327D"/>
    <w:rsid w:val="009F1C3E"/>
    <w:rsid w:val="009F6F46"/>
    <w:rsid w:val="00A00CC4"/>
    <w:rsid w:val="00A242ED"/>
    <w:rsid w:val="00A60165"/>
    <w:rsid w:val="00A81373"/>
    <w:rsid w:val="00A8450B"/>
    <w:rsid w:val="00AC78E2"/>
    <w:rsid w:val="00AE0415"/>
    <w:rsid w:val="00B3175F"/>
    <w:rsid w:val="00B60D48"/>
    <w:rsid w:val="00B72BE9"/>
    <w:rsid w:val="00B776D9"/>
    <w:rsid w:val="00B857DE"/>
    <w:rsid w:val="00B860AC"/>
    <w:rsid w:val="00BB414D"/>
    <w:rsid w:val="00BC4AF6"/>
    <w:rsid w:val="00BD2709"/>
    <w:rsid w:val="00BE5A91"/>
    <w:rsid w:val="00BF0DF4"/>
    <w:rsid w:val="00C07B6C"/>
    <w:rsid w:val="00C31FC2"/>
    <w:rsid w:val="00C35FD4"/>
    <w:rsid w:val="00C611B2"/>
    <w:rsid w:val="00CD2B8D"/>
    <w:rsid w:val="00CF684A"/>
    <w:rsid w:val="00D12B14"/>
    <w:rsid w:val="00D137FF"/>
    <w:rsid w:val="00D221AF"/>
    <w:rsid w:val="00D573D4"/>
    <w:rsid w:val="00D63E46"/>
    <w:rsid w:val="00D6563D"/>
    <w:rsid w:val="00D7019C"/>
    <w:rsid w:val="00D80D14"/>
    <w:rsid w:val="00D91750"/>
    <w:rsid w:val="00DB11A0"/>
    <w:rsid w:val="00DB7861"/>
    <w:rsid w:val="00DF6A77"/>
    <w:rsid w:val="00E0269D"/>
    <w:rsid w:val="00E31FFA"/>
    <w:rsid w:val="00E507EA"/>
    <w:rsid w:val="00E85EEC"/>
    <w:rsid w:val="00EA2D52"/>
    <w:rsid w:val="00EB4966"/>
    <w:rsid w:val="00EC1008"/>
    <w:rsid w:val="00ED3E76"/>
    <w:rsid w:val="00F16EEE"/>
    <w:rsid w:val="00F36CDC"/>
    <w:rsid w:val="00F36DF4"/>
    <w:rsid w:val="00F57429"/>
    <w:rsid w:val="00F73197"/>
    <w:rsid w:val="00F8714C"/>
    <w:rsid w:val="00FA55E8"/>
    <w:rsid w:val="00FD4E21"/>
    <w:rsid w:val="00FE7549"/>
    <w:rsid w:val="00FF6293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A006-082F-4CC8-9F05-729978E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3D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573D4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73D4"/>
    <w:rPr>
      <w:sz w:val="32"/>
      <w:szCs w:val="24"/>
    </w:rPr>
  </w:style>
  <w:style w:type="paragraph" w:styleId="Tekstpodstawowy">
    <w:name w:val="Body Text"/>
    <w:basedOn w:val="Normalny"/>
    <w:link w:val="TekstpodstawowyZnak"/>
    <w:semiHidden/>
    <w:rsid w:val="00D573D4"/>
    <w:pPr>
      <w:jc w:val="center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73D4"/>
    <w:rPr>
      <w:sz w:val="32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78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78E2"/>
    <w:rPr>
      <w:sz w:val="24"/>
      <w:szCs w:val="24"/>
    </w:rPr>
  </w:style>
  <w:style w:type="paragraph" w:styleId="Bezodstpw">
    <w:name w:val="No Spacing"/>
    <w:uiPriority w:val="1"/>
    <w:qFormat/>
    <w:rsid w:val="00AC78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7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778"/>
  </w:style>
  <w:style w:type="character" w:styleId="Odwoanieprzypisudolnego">
    <w:name w:val="footnote reference"/>
    <w:basedOn w:val="Domylnaczcionkaakapitu"/>
    <w:uiPriority w:val="99"/>
    <w:semiHidden/>
    <w:unhideWhenUsed/>
    <w:rsid w:val="009807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1919"/>
    <w:pPr>
      <w:ind w:left="720"/>
      <w:contextualSpacing/>
    </w:pPr>
  </w:style>
  <w:style w:type="table" w:styleId="Tabela-Siatka">
    <w:name w:val="Table Grid"/>
    <w:basedOn w:val="Standardowy"/>
    <w:uiPriority w:val="59"/>
    <w:rsid w:val="00E3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7D"/>
    <w:rPr>
      <w:rFonts w:ascii="Segoe UI" w:hAnsi="Segoe UI" w:cs="Segoe UI"/>
      <w:sz w:val="18"/>
      <w:szCs w:val="18"/>
    </w:rPr>
  </w:style>
  <w:style w:type="paragraph" w:customStyle="1" w:styleId="Textbodyindent">
    <w:name w:val="Text body indent"/>
    <w:basedOn w:val="Normalny"/>
    <w:rsid w:val="00FF6293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paragraph" w:styleId="NormalnyWeb">
    <w:name w:val="Normal (Web)"/>
    <w:basedOn w:val="Normalny"/>
    <w:uiPriority w:val="99"/>
    <w:unhideWhenUsed/>
    <w:rsid w:val="00C35FD4"/>
  </w:style>
  <w:style w:type="paragraph" w:customStyle="1" w:styleId="Akapitzlist1">
    <w:name w:val="Akapit z listą1"/>
    <w:basedOn w:val="Normalny"/>
    <w:rsid w:val="00C35F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D5939-8DE7-4624-B354-9D68D24D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Klemp</cp:lastModifiedBy>
  <cp:revision>5</cp:revision>
  <cp:lastPrinted>2018-01-10T08:17:00Z</cp:lastPrinted>
  <dcterms:created xsi:type="dcterms:W3CDTF">2017-05-19T11:52:00Z</dcterms:created>
  <dcterms:modified xsi:type="dcterms:W3CDTF">2018-01-10T08:21:00Z</dcterms:modified>
</cp:coreProperties>
</file>